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26" w:rsidRPr="003602C9" w:rsidRDefault="00F27F33" w:rsidP="00F27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2018 года</w:t>
      </w:r>
    </w:p>
    <w:p w:rsidR="00470A26" w:rsidRPr="003602C9" w:rsidRDefault="00470A26" w:rsidP="00470A2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A26" w:rsidRPr="00C65F3C" w:rsidRDefault="00470A26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F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50DDC" w:rsidRPr="00C65F3C" w:rsidRDefault="00470A26" w:rsidP="00C65F3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Всероссийском конкурсе </w:t>
      </w:r>
      <w:r w:rsidR="00432085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лучших  практик  в сфере </w:t>
      </w:r>
      <w:r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национальных отношений</w:t>
      </w:r>
      <w:r w:rsidR="00C65F3C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A6F82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проекта</w:t>
      </w:r>
      <w:r w:rsidR="00C65F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5231F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0DDC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Россия - единство народов. Организация деятельности сети ресурсных центров</w:t>
      </w:r>
      <w:r w:rsidR="0055231F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национальных отношений»</w:t>
      </w:r>
    </w:p>
    <w:p w:rsidR="00387A63" w:rsidRDefault="00387A63" w:rsidP="00470A2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статус и порядок проведения Всероссийс</w:t>
      </w:r>
      <w:r w:rsid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конкурса лучших  практик </w:t>
      </w:r>
      <w:r w:rsidR="00D0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="00C65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C65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A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</w:t>
      </w:r>
      <w:r w:rsidR="00D0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E" w:rsidRPr="00D03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"Моя Россия - единство народов. Организация деятельности сети ресурсных центров в сфере национальных отношений"</w:t>
      </w:r>
      <w:r w:rsidR="00D0348E"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Конкурс), требования к участникам Конкурса, проектам и порядку их представления на Конкурс, сроки проведения конкурса. Положение действует до завершения к</w:t>
      </w:r>
      <w:r w:rsidR="006A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онкурсных мероприятий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с целью привлечения</w:t>
      </w:r>
      <w:r w:rsidR="00D0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укреплении межнациональных отношений на территории Российской Федерации. Конкурс направлен на выявление лучших практик и проектов сфере межнацион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отношений на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федеральном,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и муниципальном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Инициатор</w:t>
      </w:r>
      <w:r w:rsidR="00092C49" w:rsidRPr="00DB5B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организаторы</w:t>
      </w:r>
      <w:r w:rsidR="003E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– Общероссийская  общественная организация "Ассамблея народов России" в партнерстве с Автономной некоммерческой организацией "Ресурсный центр в сфере национальных отношений"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AE" w:rsidRPr="00DB5B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</w:t>
      </w:r>
      <w:r w:rsidR="00DB5B0D" w:rsidRPr="00DB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B0D" w:rsidRPr="00DB5B0D">
        <w:rPr>
          <w:rFonts w:ascii="Times New Roman" w:hAnsi="Times New Roman" w:cs="Times New Roman"/>
          <w:sz w:val="24"/>
          <w:szCs w:val="24"/>
        </w:rPr>
        <w:t>«</w:t>
      </w:r>
      <w:r w:rsidR="00DB5B0D" w:rsidRPr="002B7C08">
        <w:rPr>
          <w:rFonts w:ascii="Times New Roman" w:hAnsi="Times New Roman" w:cs="Times New Roman"/>
          <w:sz w:val="24"/>
          <w:szCs w:val="24"/>
        </w:rPr>
        <w:t>Моя Россия – единство народов. Организация деятельности сети ресурсных центров в сфере национальных отношений»</w:t>
      </w:r>
      <w:r w:rsidR="003E1D1B">
        <w:rPr>
          <w:rFonts w:ascii="Times New Roman" w:hAnsi="Times New Roman" w:cs="Times New Roman"/>
          <w:sz w:val="24"/>
          <w:szCs w:val="24"/>
        </w:rPr>
        <w:t>,</w:t>
      </w:r>
      <w:r w:rsidR="00DB5B0D" w:rsidRPr="002B7C08">
        <w:rPr>
          <w:rFonts w:ascii="Times New Roman" w:hAnsi="Times New Roman" w:cs="Times New Roman"/>
          <w:sz w:val="24"/>
          <w:szCs w:val="24"/>
        </w:rPr>
        <w:t xml:space="preserve">   </w:t>
      </w:r>
      <w:r w:rsidR="003E1D1B">
        <w:rPr>
          <w:rFonts w:ascii="Times New Roman" w:hAnsi="Times New Roman" w:cs="Times New Roman"/>
          <w:sz w:val="24"/>
          <w:szCs w:val="24"/>
        </w:rPr>
        <w:t xml:space="preserve">реализуемого </w:t>
      </w:r>
      <w:r w:rsidR="00DB5B0D" w:rsidRPr="002B7C08">
        <w:rPr>
          <w:rFonts w:ascii="Times New Roman" w:hAnsi="Times New Roman" w:cs="Times New Roman"/>
          <w:sz w:val="24"/>
          <w:szCs w:val="24"/>
        </w:rPr>
        <w:t>с использованием гранта Президента Российской Федерации на развитие гражданского общества, предоставленного Фо</w:t>
      </w:r>
      <w:r w:rsidR="00DB5B0D">
        <w:rPr>
          <w:rFonts w:ascii="Times New Roman" w:hAnsi="Times New Roman" w:cs="Times New Roman"/>
          <w:sz w:val="24"/>
          <w:szCs w:val="24"/>
        </w:rPr>
        <w:t>ндом президентских грантов.</w:t>
      </w:r>
    </w:p>
    <w:p w:rsidR="00092C4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при поддержке Совета при Президенте Российской Федерации по межнациональным отношениям</w:t>
      </w:r>
      <w:r w:rsidR="00092C49" w:rsidRP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3602C9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Подать заявку на конкурс можно на сайте АНО «Ресурсный центр в сфере национальных отношений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4C0" w:rsidRPr="003602C9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будут подведены до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2018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лучших практик будут презентованы на Конгр</w:t>
      </w:r>
      <w:r w:rsidR="00C65F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ессе, посвященном 20-летию</w:t>
      </w:r>
      <w:r w:rsidR="00C65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65F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</w:t>
      </w:r>
      <w:r w:rsidR="00A1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России</w:t>
      </w:r>
      <w:r w:rsidR="009614C0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63" w:rsidRPr="003602C9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Конкурса является выявление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отношений, направленных на упрочение общероссийского гражданского самосознания и духовной общности многонационального народа Российской Федерации (российской нации), гармонизацию национальных и межнациональных (межэтнических) отношений, а также сохранение и развитие этнокультурного многообразия народов России.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Конкурса являются:</w:t>
      </w:r>
    </w:p>
    <w:p w:rsidR="00470A26" w:rsidRPr="003602C9" w:rsidRDefault="00092C49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 в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инение усилий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институтов гражданского общества для укрепления еди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нства российской нации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достижения межнационального мира и согласия;</w:t>
      </w:r>
    </w:p>
    <w:p w:rsidR="00470A26" w:rsidRPr="003602C9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поддержка деятельности этнокультурных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СОНКО, реализующих проекты в сфере межнациональных отношений, проводящих мероприятия в сфере национальной политики;</w:t>
      </w:r>
    </w:p>
    <w:p w:rsidR="00387A63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опытом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тиражирование лучших практик в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межнациональных отношений.</w:t>
      </w:r>
    </w:p>
    <w:p w:rsidR="00387A63" w:rsidRPr="003602C9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83" w:rsidRDefault="00985D83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D83" w:rsidRDefault="00985D83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УЧАСТИЯ В КОНКУРСЕ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принимают участие граждане Российской Федерации 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организации, 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предоставившие заявки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Конкурса.</w:t>
      </w:r>
    </w:p>
    <w:p w:rsidR="00387A63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заполняет заявку на сайте АНО «Ресурсный центр в сфере национальных отношений» и направляет ее для рассмотрения Конкурсной комиссией.</w:t>
      </w:r>
    </w:p>
    <w:p w:rsidR="00387A63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ОРГАНИЗАЦИИ И ПРОВЕДЕНИЯ КОНКУРСА</w:t>
      </w:r>
    </w:p>
    <w:p w:rsidR="00470A26" w:rsidRPr="003602C9" w:rsidRDefault="00272335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четыре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="0038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мая по 25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2018 года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информации о Конкурсе в субъекты Российской Федерации и в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заинтересованным лицам,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информации о Конкурсе в СМИ, консультирование заинтересованных лиц по участию в Конкурсе,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заявок на сайте АНО «Ресурсный центр в сфере национальных отношений»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отправка их для рассмотрения Конкурсной комиссией.</w:t>
      </w:r>
    </w:p>
    <w:p w:rsidR="00316D3E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по 27 июня 2018 года.</w:t>
      </w:r>
    </w:p>
    <w:p w:rsidR="00316D3E" w:rsidRPr="00316D3E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поданных заявок на соответствие условиям Конкурса.</w:t>
      </w:r>
    </w:p>
    <w:p w:rsidR="00470A26" w:rsidRPr="003602C9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="00470A26"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="004D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28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BD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8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2018 года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D3E" w:rsidRPr="003602C9" w:rsidRDefault="004D720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Конкурса. Определение победителей.</w:t>
      </w:r>
    </w:p>
    <w:p w:rsidR="00470A26" w:rsidRDefault="00BD4C0D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</w:t>
      </w:r>
      <w:r w:rsidR="00470A26"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 июля 2018 года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4C0" w:rsidRPr="003602C9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презентации и награждению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лучших работ приглашаются дл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участия (презентации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проектов)</w:t>
      </w:r>
      <w:r w:rsidR="00A1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Общероссийской научно-практической конференции</w:t>
      </w:r>
      <w:r w:rsidR="009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анализу проблем и опыта работы ресурсных центров в сфере национальных отношений и в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</w:t>
      </w:r>
      <w:r w:rsidR="00985D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ессе, посвященном 20-летию Ассамблеи народов России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A26" w:rsidRPr="003602C9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частию в Конкурсе допускаются поданные в срок заявки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описание проектов в сфере национальных отношений, при условии заполнения всех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формы заявки.</w:t>
      </w:r>
    </w:p>
    <w:p w:rsidR="00470A26" w:rsidRPr="003602C9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поданные после даты, указанной в пункте 4.1.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 и к участию в Конкурсе не допускаются.</w:t>
      </w:r>
    </w:p>
    <w:p w:rsidR="00470A26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Лучшие проекты, поданные на Конкурс, будут размещены на сайте</w:t>
      </w:r>
      <w:r w:rsidR="00432159" w:rsidRP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«Ресурсный центр в сфере национальных отношений»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опубликованы в сборнике методических материалов, рекомендованы для тиражирования в регионах РФ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59" w:rsidRPr="003602C9" w:rsidRDefault="00432159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РАБОТЫ </w:t>
      </w:r>
      <w:r w:rsidR="00432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СОСТАВ КОНКУРСНОЙ КОМИССИИ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 целью проведения экспертизы и оценки поступивших работ организаторами Кон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создается Конкурсная комиссия и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3602C9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состав Конкурной комиссии приглашаются представители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власти,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объединений,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55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Конкурной комиссии войдут эксперты проекта «</w:t>
      </w:r>
      <w:r w:rsidR="0055231F" w:rsidRPr="0055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 Россия - единство народов. Организация деятельности сети ресурсных центров в сфере национальных отношений</w:t>
      </w:r>
      <w:r w:rsidR="0055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Критерии оценки работ:</w:t>
      </w:r>
    </w:p>
    <w:p w:rsidR="00470A26" w:rsidRDefault="0055231F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проекта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реализации стратегии государственной национальной политики Российской Федерации;</w:t>
      </w:r>
    </w:p>
    <w:p w:rsidR="00320E91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 проекта;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практической реализации</w:t>
      </w:r>
      <w:r w:rsidR="0032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тиражирования проекта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A26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ожидаемый социальный эффект и планируемые результаты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E91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развития проекта.</w:t>
      </w:r>
    </w:p>
    <w:p w:rsidR="00FB1D89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D89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D89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</w:t>
      </w:r>
    </w:p>
    <w:p w:rsidR="001D05C4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Победителями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признаются проекты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набравшие по итогам экспертной оценки наибольшее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баллов. </w:t>
      </w:r>
    </w:p>
    <w:p w:rsidR="00470A26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проекты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допущенные до рассмотрения Конкурсной комиссией,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сертификатами участника. </w:t>
      </w:r>
    </w:p>
    <w:p w:rsidR="00470A26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Объявление о времени и месте итоговых мероприятий Конкурса публикуется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«Ресурсный центр в сфере национальных отношений».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Лучшие практики получат информационную</w:t>
      </w:r>
      <w:r w:rsidR="001D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организационную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</w:t>
      </w:r>
      <w:r w:rsidR="001D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рекомендованы для практической реализации в регионах и муниципальных образованиях.</w:t>
      </w:r>
    </w:p>
    <w:p w:rsidR="001D05C4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0D" w:rsidRPr="00F27F33" w:rsidRDefault="00470A26" w:rsidP="00F27F3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КОНТАКТНАЯ ИНФОРМАЦИЯ</w:t>
      </w:r>
    </w:p>
    <w:p w:rsidR="00DB5B0D" w:rsidRPr="00DB5B0D" w:rsidRDefault="00F27F33" w:rsidP="00F27F3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DB5B0D" w:rsidRPr="00DB5B0D">
        <w:rPr>
          <w:rFonts w:ascii="Times New Roman" w:eastAsia="Times New Roman" w:hAnsi="Times New Roman" w:cs="Times New Roman"/>
          <w:sz w:val="24"/>
          <w:szCs w:val="24"/>
        </w:rPr>
        <w:t xml:space="preserve">Менеджер Автономной некоммерческой организации "Ресурсный центр в сфере национальных отношений" – </w:t>
      </w:r>
      <w:proofErr w:type="spellStart"/>
      <w:r w:rsidR="00DB5B0D" w:rsidRPr="00DB5B0D">
        <w:rPr>
          <w:rFonts w:ascii="Times New Roman" w:eastAsia="Times New Roman" w:hAnsi="Times New Roman" w:cs="Times New Roman"/>
          <w:sz w:val="24"/>
          <w:szCs w:val="24"/>
        </w:rPr>
        <w:t>Матруненко</w:t>
      </w:r>
      <w:proofErr w:type="spellEnd"/>
      <w:r w:rsidR="00DB5B0D" w:rsidRPr="00DB5B0D">
        <w:rPr>
          <w:rFonts w:ascii="Times New Roman" w:eastAsia="Times New Roman" w:hAnsi="Times New Roman" w:cs="Times New Roman"/>
          <w:sz w:val="24"/>
          <w:szCs w:val="24"/>
        </w:rPr>
        <w:t xml:space="preserve"> Елизавета Андреевна</w:t>
      </w:r>
    </w:p>
    <w:p w:rsidR="00DB5B0D" w:rsidRDefault="00DB5B0D" w:rsidP="00F27F3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0D" w:rsidRPr="002D4372" w:rsidRDefault="00DB5B0D" w:rsidP="00F27F3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B0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5B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B5B0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.: +7 (91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080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54</w:t>
      </w:r>
    </w:p>
    <w:p w:rsidR="00316D3E" w:rsidRPr="00F27F33" w:rsidRDefault="00DB5B0D" w:rsidP="00F27F3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B5B0D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B5B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2D4372" w:rsidRPr="002D43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ierrc2017@gmail.com</w:t>
        </w:r>
      </w:hyperlink>
      <w:r w:rsidR="002D4372"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="002D4372" w:rsidRPr="002D43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info@ierrc.ru</w:t>
        </w:r>
      </w:hyperlink>
    </w:p>
    <w:sectPr w:rsidR="00316D3E" w:rsidRPr="00F27F33" w:rsidSect="00DB5B0D">
      <w:pgSz w:w="11906" w:h="16838"/>
      <w:pgMar w:top="1134" w:right="109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70A26"/>
    <w:rsid w:val="00040501"/>
    <w:rsid w:val="00050DDC"/>
    <w:rsid w:val="000706AE"/>
    <w:rsid w:val="00092C49"/>
    <w:rsid w:val="001634CB"/>
    <w:rsid w:val="001D05C4"/>
    <w:rsid w:val="001D7DD9"/>
    <w:rsid w:val="002118E7"/>
    <w:rsid w:val="00242356"/>
    <w:rsid w:val="00272335"/>
    <w:rsid w:val="002D4372"/>
    <w:rsid w:val="00316D3E"/>
    <w:rsid w:val="00320E91"/>
    <w:rsid w:val="003602C9"/>
    <w:rsid w:val="00387A63"/>
    <w:rsid w:val="003A0025"/>
    <w:rsid w:val="003C3EF6"/>
    <w:rsid w:val="003E1D1B"/>
    <w:rsid w:val="00432085"/>
    <w:rsid w:val="00432159"/>
    <w:rsid w:val="00470A26"/>
    <w:rsid w:val="00483BEC"/>
    <w:rsid w:val="004D7206"/>
    <w:rsid w:val="004F327F"/>
    <w:rsid w:val="0055231F"/>
    <w:rsid w:val="00633F52"/>
    <w:rsid w:val="006A6F82"/>
    <w:rsid w:val="009614C0"/>
    <w:rsid w:val="00985D83"/>
    <w:rsid w:val="00A17A03"/>
    <w:rsid w:val="00AC6CA2"/>
    <w:rsid w:val="00B77373"/>
    <w:rsid w:val="00BD4C0D"/>
    <w:rsid w:val="00C65F3C"/>
    <w:rsid w:val="00D0348E"/>
    <w:rsid w:val="00D971AE"/>
    <w:rsid w:val="00DB5B0D"/>
    <w:rsid w:val="00DD55BE"/>
    <w:rsid w:val="00EA7A6B"/>
    <w:rsid w:val="00F27F33"/>
    <w:rsid w:val="00F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B"/>
  </w:style>
  <w:style w:type="paragraph" w:styleId="2">
    <w:name w:val="heading 2"/>
    <w:basedOn w:val="a"/>
    <w:link w:val="20"/>
    <w:uiPriority w:val="9"/>
    <w:qFormat/>
    <w:rsid w:val="004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26"/>
    <w:rPr>
      <w:b/>
      <w:bCs/>
    </w:rPr>
  </w:style>
  <w:style w:type="character" w:styleId="a5">
    <w:name w:val="Hyperlink"/>
    <w:basedOn w:val="a0"/>
    <w:uiPriority w:val="99"/>
    <w:unhideWhenUsed/>
    <w:rsid w:val="00470A26"/>
    <w:rPr>
      <w:color w:val="0000FF"/>
      <w:u w:val="single"/>
    </w:rPr>
  </w:style>
  <w:style w:type="paragraph" w:customStyle="1" w:styleId="normal">
    <w:name w:val="normal"/>
    <w:rsid w:val="00DB5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errc.ru" TargetMode="External"/><Relationship Id="rId4" Type="http://schemas.openxmlformats.org/officeDocument/2006/relationships/hyperlink" Target="mailto:ierrc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Jenya1</cp:lastModifiedBy>
  <cp:revision>6</cp:revision>
  <cp:lastPrinted>2018-05-11T15:22:00Z</cp:lastPrinted>
  <dcterms:created xsi:type="dcterms:W3CDTF">2018-05-14T10:41:00Z</dcterms:created>
  <dcterms:modified xsi:type="dcterms:W3CDTF">2018-05-14T12:31:00Z</dcterms:modified>
</cp:coreProperties>
</file>